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920856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920856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2E2" w:rsidRDefault="002742E2" w:rsidP="00274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3 квартал 2024 года направляю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для рассмотрения на очередном засед</w:t>
      </w:r>
      <w:r w:rsidR="006E091B">
        <w:rPr>
          <w:rFonts w:ascii="Times New Roman" w:hAnsi="Times New Roman" w:cs="Times New Roman"/>
          <w:sz w:val="28"/>
          <w:szCs w:val="28"/>
        </w:rPr>
        <w:t xml:space="preserve">ании Думы </w:t>
      </w:r>
      <w:proofErr w:type="spellStart"/>
      <w:r w:rsidR="006E091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E091B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1F1B63">
        <w:rPr>
          <w:rFonts w:ascii="Times New Roman" w:hAnsi="Times New Roman" w:cs="Times New Roman"/>
          <w:sz w:val="28"/>
          <w:szCs w:val="28"/>
        </w:rPr>
        <w:t xml:space="preserve">ноябре </w:t>
      </w:r>
      <w:r>
        <w:rPr>
          <w:rFonts w:ascii="Times New Roman" w:hAnsi="Times New Roman" w:cs="Times New Roman"/>
          <w:sz w:val="28"/>
          <w:szCs w:val="28"/>
        </w:rPr>
        <w:t>2024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>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920856" w:rsidP="00920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п</w:t>
            </w:r>
            <w:r w:rsidR="006E091B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6E09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699078B" wp14:editId="57C32135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920856" w:rsidP="009208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6E091B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>Минина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E091B" w:rsidRDefault="006E091B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Председатель комитета по финансам </w:t>
      </w:r>
    </w:p>
    <w:p w:rsidR="008C562B" w:rsidRPr="00DD77A7" w:rsidRDefault="00E923D7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6E091B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1F1B63"/>
    <w:rsid w:val="00225C7D"/>
    <w:rsid w:val="002279CF"/>
    <w:rsid w:val="002300FD"/>
    <w:rsid w:val="00234040"/>
    <w:rsid w:val="002529F0"/>
    <w:rsid w:val="00256FF1"/>
    <w:rsid w:val="00261D49"/>
    <w:rsid w:val="00272880"/>
    <w:rsid w:val="002742E2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5009E"/>
    <w:rsid w:val="0056694C"/>
    <w:rsid w:val="00576282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6E091B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D6BF4"/>
    <w:rsid w:val="008E3698"/>
    <w:rsid w:val="008E4601"/>
    <w:rsid w:val="008F5172"/>
    <w:rsid w:val="00903CF1"/>
    <w:rsid w:val="00904296"/>
    <w:rsid w:val="0092085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2E43F-1EFD-4AB0-9CAF-017F611A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2024-11-25T13:06:00Z</dcterms:modified>
</cp:coreProperties>
</file>